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CD" w:rsidRDefault="00F644E0" w:rsidP="00F644E0">
      <w:pPr>
        <w:rPr>
          <w:rFonts w:ascii="Arial" w:hAnsi="Arial" w:cs="Arial"/>
          <w:b/>
          <w:bCs/>
          <w:sz w:val="24"/>
          <w:szCs w:val="24"/>
        </w:rPr>
      </w:pPr>
      <w:r w:rsidRPr="00900940">
        <w:rPr>
          <w:rFonts w:ascii="Arial" w:hAnsi="Arial" w:cs="Arial"/>
          <w:b/>
          <w:bCs/>
          <w:sz w:val="24"/>
          <w:szCs w:val="24"/>
        </w:rPr>
        <w:t xml:space="preserve">                    Л. 1. Понятие, предмет и методологические основы </w:t>
      </w:r>
    </w:p>
    <w:p w:rsidR="00F644E0" w:rsidRPr="00900940" w:rsidRDefault="00690FCD" w:rsidP="00F644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644E0" w:rsidRPr="00900940">
        <w:rPr>
          <w:rFonts w:ascii="Arial" w:hAnsi="Arial" w:cs="Arial"/>
          <w:b/>
          <w:bCs/>
          <w:sz w:val="24"/>
          <w:szCs w:val="24"/>
        </w:rPr>
        <w:t xml:space="preserve">теории </w:t>
      </w:r>
      <w:r>
        <w:rPr>
          <w:rFonts w:ascii="Arial" w:hAnsi="Arial" w:cs="Arial"/>
          <w:b/>
          <w:bCs/>
          <w:sz w:val="24"/>
          <w:szCs w:val="24"/>
        </w:rPr>
        <w:t xml:space="preserve">принятия </w:t>
      </w:r>
      <w:r w:rsidR="00F644E0" w:rsidRPr="00900940">
        <w:rPr>
          <w:rFonts w:ascii="Arial" w:hAnsi="Arial" w:cs="Arial"/>
          <w:b/>
          <w:bCs/>
          <w:sz w:val="24"/>
          <w:szCs w:val="24"/>
        </w:rPr>
        <w:t>управленческих решений</w:t>
      </w:r>
    </w:p>
    <w:p w:rsidR="00F644E0" w:rsidRPr="00900940" w:rsidRDefault="00F644E0" w:rsidP="00F644E0">
      <w:pPr>
        <w:rPr>
          <w:rFonts w:ascii="Arial" w:hAnsi="Arial" w:cs="Arial"/>
          <w:b/>
          <w:bCs/>
          <w:sz w:val="24"/>
          <w:szCs w:val="24"/>
        </w:rPr>
      </w:pPr>
    </w:p>
    <w:p w:rsidR="00F644E0" w:rsidRPr="00900940" w:rsidRDefault="00F644E0" w:rsidP="00F644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0940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F644E0" w:rsidRPr="00900940" w:rsidRDefault="00F644E0" w:rsidP="00F644E0">
      <w:pPr>
        <w:pStyle w:val="Default"/>
        <w:rPr>
          <w:rFonts w:ascii="Arial" w:hAnsi="Arial" w:cs="Arial"/>
          <w:b/>
          <w:bCs/>
        </w:rPr>
      </w:pPr>
      <w:r w:rsidRPr="00900940">
        <w:rPr>
          <w:rFonts w:ascii="Arial" w:hAnsi="Arial" w:cs="Arial"/>
          <w:b/>
          <w:bCs/>
        </w:rPr>
        <w:t xml:space="preserve">                            1.Понятие и методологические основы     </w:t>
      </w:r>
    </w:p>
    <w:p w:rsidR="00F644E0" w:rsidRPr="00900940" w:rsidRDefault="00F644E0" w:rsidP="00F644E0">
      <w:pPr>
        <w:pStyle w:val="Default"/>
        <w:rPr>
          <w:rFonts w:ascii="Arial" w:hAnsi="Arial" w:cs="Arial"/>
          <w:b/>
          <w:bCs/>
        </w:rPr>
      </w:pPr>
      <w:r w:rsidRPr="00900940">
        <w:rPr>
          <w:rFonts w:ascii="Arial" w:hAnsi="Arial" w:cs="Arial"/>
          <w:b/>
          <w:bCs/>
        </w:rPr>
        <w:t xml:space="preserve">                              принятия управленческого решения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</w:p>
    <w:p w:rsidR="00F644E0" w:rsidRPr="00900940" w:rsidRDefault="00F644E0" w:rsidP="00F644E0">
      <w:pPr>
        <w:pStyle w:val="Default"/>
        <w:rPr>
          <w:rFonts w:ascii="Arial" w:hAnsi="Arial" w:cs="Arial"/>
        </w:rPr>
      </w:pP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15333">
        <w:rPr>
          <w:rFonts w:ascii="Arial" w:hAnsi="Arial" w:cs="Arial"/>
          <w:highlight w:val="yellow"/>
        </w:rPr>
        <w:t>Разработка эффективных управленческих решений – необходимое условие обеспечения эффективного функционирования организации, формирования рациональных организационных структур, проведения правильной кадровой политики, регулирования социально-психологических отношений в организации, создания положительного имиджа.</w:t>
      </w:r>
      <w:r w:rsidRPr="00900940">
        <w:rPr>
          <w:rFonts w:ascii="Arial" w:hAnsi="Arial" w:cs="Arial"/>
        </w:rPr>
        <w:t xml:space="preserve">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В общем виде управленческое решение определяет программу деятельности коллектива по эффективному разрешению сложившейся проблемы на основе знаний объективных законов функционирования управляемой системы и анализа информации о ее состоянии. 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r w:rsidRPr="00F15333">
        <w:rPr>
          <w:rFonts w:ascii="Arial" w:hAnsi="Arial" w:cs="Arial"/>
          <w:sz w:val="24"/>
          <w:szCs w:val="24"/>
          <w:highlight w:val="yellow"/>
        </w:rPr>
        <w:t>Управленческое решение – это результат анализа, прогнозирования, оптимизации, экономического обоснования и выбора альтернативы из множества вариантов достижения конкретной цели системы менеджмента. Импульсом управленческого решения является необходимость снижения остроты или полного снятия проблемы</w:t>
      </w:r>
      <w:r w:rsidRPr="00900940">
        <w:rPr>
          <w:rFonts w:ascii="Arial" w:hAnsi="Arial" w:cs="Arial"/>
          <w:sz w:val="24"/>
          <w:szCs w:val="24"/>
        </w:rPr>
        <w:t>, т.е. приближение в будущем действительных параметров объекта к желаемым (прогнозным).</w:t>
      </w:r>
    </w:p>
    <w:p w:rsidR="00F644E0" w:rsidRPr="00F15333" w:rsidRDefault="00F644E0" w:rsidP="00F644E0">
      <w:pPr>
        <w:pStyle w:val="Default"/>
        <w:rPr>
          <w:rFonts w:ascii="Arial" w:hAnsi="Arial" w:cs="Arial"/>
          <w:highlight w:val="yellow"/>
        </w:rPr>
      </w:pPr>
      <w:r w:rsidRPr="00F15333">
        <w:rPr>
          <w:rFonts w:ascii="Arial" w:hAnsi="Arial" w:cs="Arial"/>
          <w:iCs/>
          <w:highlight w:val="yellow"/>
        </w:rPr>
        <w:t xml:space="preserve">Для решения проблемы необходимо ответить на следующие вопросы: </w:t>
      </w:r>
    </w:p>
    <w:p w:rsidR="00F644E0" w:rsidRPr="00F15333" w:rsidRDefault="00F644E0" w:rsidP="00F644E0">
      <w:pPr>
        <w:pStyle w:val="Default"/>
        <w:rPr>
          <w:rFonts w:ascii="Arial" w:hAnsi="Arial" w:cs="Arial"/>
          <w:highlight w:val="yellow"/>
        </w:rPr>
      </w:pPr>
      <w:r w:rsidRPr="00F15333">
        <w:rPr>
          <w:rFonts w:ascii="Arial" w:hAnsi="Arial" w:cs="Arial"/>
          <w:iCs/>
          <w:highlight w:val="yellow"/>
        </w:rPr>
        <w:t xml:space="preserve">- для чего делать (реализация идеи, решение проблемы); </w:t>
      </w:r>
    </w:p>
    <w:p w:rsidR="00F644E0" w:rsidRPr="00F15333" w:rsidRDefault="00F644E0" w:rsidP="00F644E0">
      <w:pPr>
        <w:pStyle w:val="Default"/>
        <w:rPr>
          <w:rFonts w:ascii="Arial" w:hAnsi="Arial" w:cs="Arial"/>
          <w:highlight w:val="yellow"/>
        </w:rPr>
      </w:pPr>
      <w:r w:rsidRPr="00F15333">
        <w:rPr>
          <w:rFonts w:ascii="Arial" w:hAnsi="Arial" w:cs="Arial"/>
          <w:iCs/>
          <w:highlight w:val="yellow"/>
        </w:rPr>
        <w:t xml:space="preserve">- что делать (какие новые запросы потребителей необходимо удовлетворять, либо на каком качественном уровне необходимо удовлетворять старые потребности); </w:t>
      </w:r>
    </w:p>
    <w:p w:rsidR="00F644E0" w:rsidRPr="00F15333" w:rsidRDefault="00F644E0" w:rsidP="00F644E0">
      <w:pPr>
        <w:pStyle w:val="Default"/>
        <w:rPr>
          <w:rFonts w:ascii="Arial" w:hAnsi="Arial" w:cs="Arial"/>
          <w:highlight w:val="yellow"/>
        </w:rPr>
      </w:pPr>
      <w:r w:rsidRPr="00F15333">
        <w:rPr>
          <w:rFonts w:ascii="Arial" w:hAnsi="Arial" w:cs="Arial"/>
          <w:iCs/>
          <w:highlight w:val="yellow"/>
        </w:rPr>
        <w:t xml:space="preserve">- как делать (по какой технологии); </w:t>
      </w:r>
    </w:p>
    <w:p w:rsidR="00F644E0" w:rsidRPr="00F15333" w:rsidRDefault="00F644E0" w:rsidP="00F644E0">
      <w:pPr>
        <w:rPr>
          <w:rFonts w:ascii="Arial" w:hAnsi="Arial" w:cs="Arial"/>
          <w:iCs/>
          <w:sz w:val="24"/>
          <w:szCs w:val="24"/>
          <w:highlight w:val="yellow"/>
        </w:rPr>
      </w:pPr>
      <w:r w:rsidRPr="00F15333">
        <w:rPr>
          <w:rFonts w:ascii="Arial" w:hAnsi="Arial" w:cs="Arial"/>
          <w:iCs/>
          <w:sz w:val="24"/>
          <w:szCs w:val="24"/>
          <w:highlight w:val="yellow"/>
        </w:rPr>
        <w:t>- с какими затратами;</w:t>
      </w:r>
    </w:p>
    <w:p w:rsidR="00F644E0" w:rsidRPr="00F15333" w:rsidRDefault="00F644E0" w:rsidP="00F644E0">
      <w:pPr>
        <w:pStyle w:val="Default"/>
        <w:rPr>
          <w:rFonts w:ascii="Arial" w:hAnsi="Arial" w:cs="Arial"/>
          <w:highlight w:val="yellow"/>
        </w:rPr>
      </w:pPr>
      <w:r w:rsidRPr="00F15333">
        <w:rPr>
          <w:rFonts w:ascii="Arial" w:hAnsi="Arial" w:cs="Arial"/>
          <w:iCs/>
          <w:highlight w:val="yellow"/>
        </w:rPr>
        <w:t xml:space="preserve">- в каком количестве; </w:t>
      </w:r>
    </w:p>
    <w:p w:rsidR="00F644E0" w:rsidRPr="00F15333" w:rsidRDefault="00F644E0" w:rsidP="00F644E0">
      <w:pPr>
        <w:pStyle w:val="Default"/>
        <w:rPr>
          <w:rFonts w:ascii="Arial" w:hAnsi="Arial" w:cs="Arial"/>
          <w:highlight w:val="yellow"/>
        </w:rPr>
      </w:pPr>
      <w:r w:rsidRPr="00F15333">
        <w:rPr>
          <w:rFonts w:ascii="Arial" w:hAnsi="Arial" w:cs="Arial"/>
          <w:iCs/>
          <w:highlight w:val="yellow"/>
        </w:rPr>
        <w:t xml:space="preserve">- в какие сроки; </w:t>
      </w:r>
    </w:p>
    <w:p w:rsidR="00F644E0" w:rsidRPr="00F15333" w:rsidRDefault="00F644E0" w:rsidP="00F644E0">
      <w:pPr>
        <w:pStyle w:val="Default"/>
        <w:rPr>
          <w:rFonts w:ascii="Arial" w:hAnsi="Arial" w:cs="Arial"/>
          <w:highlight w:val="yellow"/>
        </w:rPr>
      </w:pPr>
      <w:r w:rsidRPr="00F15333">
        <w:rPr>
          <w:rFonts w:ascii="Arial" w:hAnsi="Arial" w:cs="Arial"/>
          <w:iCs/>
          <w:highlight w:val="yellow"/>
        </w:rPr>
        <w:t xml:space="preserve">- где (место, производственные помещения, персонал); </w:t>
      </w:r>
    </w:p>
    <w:p w:rsidR="00F644E0" w:rsidRPr="00F15333" w:rsidRDefault="00F644E0" w:rsidP="00F644E0">
      <w:pPr>
        <w:pStyle w:val="Default"/>
        <w:rPr>
          <w:rFonts w:ascii="Arial" w:hAnsi="Arial" w:cs="Arial"/>
          <w:highlight w:val="yellow"/>
        </w:rPr>
      </w:pPr>
      <w:r w:rsidRPr="00F15333">
        <w:rPr>
          <w:rFonts w:ascii="Arial" w:hAnsi="Arial" w:cs="Arial"/>
          <w:iCs/>
          <w:highlight w:val="yellow"/>
        </w:rPr>
        <w:t xml:space="preserve">- кому поставлять и по какой цене;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15333">
        <w:rPr>
          <w:rFonts w:ascii="Arial" w:hAnsi="Arial" w:cs="Arial"/>
          <w:iCs/>
          <w:highlight w:val="yellow"/>
        </w:rPr>
        <w:t>- что это дает инвестору и обществу</w:t>
      </w:r>
      <w:r w:rsidRPr="00900940">
        <w:rPr>
          <w:rFonts w:ascii="Arial" w:hAnsi="Arial" w:cs="Arial"/>
          <w:iCs/>
        </w:rPr>
        <w:t xml:space="preserve"> в целом?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15333">
        <w:rPr>
          <w:rFonts w:ascii="Arial" w:hAnsi="Arial" w:cs="Arial"/>
          <w:highlight w:val="yellow"/>
        </w:rPr>
        <w:t xml:space="preserve">Управленческое решение – это выбор альтернативы, осуществляемый </w:t>
      </w:r>
      <w:proofErr w:type="gramStart"/>
      <w:r w:rsidRPr="00F15333">
        <w:rPr>
          <w:rFonts w:ascii="Arial" w:hAnsi="Arial" w:cs="Arial"/>
          <w:highlight w:val="yellow"/>
        </w:rPr>
        <w:t>лицом</w:t>
      </w:r>
      <w:proofErr w:type="gramEnd"/>
      <w:r w:rsidRPr="00F15333">
        <w:rPr>
          <w:rFonts w:ascii="Arial" w:hAnsi="Arial" w:cs="Arial"/>
          <w:highlight w:val="yellow"/>
        </w:rPr>
        <w:t xml:space="preserve"> принимающим решение, в рамках его должностных полномочий</w:t>
      </w:r>
      <w:r w:rsidRPr="00900940">
        <w:rPr>
          <w:rFonts w:ascii="Arial" w:hAnsi="Arial" w:cs="Arial"/>
        </w:rPr>
        <w:t xml:space="preserve"> и компетенций, направленный на достижение целей организации. 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r w:rsidRPr="00F15333">
        <w:rPr>
          <w:rFonts w:ascii="Arial" w:hAnsi="Arial" w:cs="Arial"/>
          <w:sz w:val="24"/>
          <w:szCs w:val="24"/>
          <w:highlight w:val="yellow"/>
        </w:rPr>
        <w:t>Принятие решений представляет собой сознательный выбор из имеющихся вариантов или альтернатив направления действий</w:t>
      </w:r>
      <w:r w:rsidRPr="00900940">
        <w:rPr>
          <w:rFonts w:ascii="Arial" w:hAnsi="Arial" w:cs="Arial"/>
          <w:sz w:val="24"/>
          <w:szCs w:val="24"/>
        </w:rPr>
        <w:t>, сокращающих разрыв между настоящим и будущим желательным состоянием организации. Данный процесс включает много разных элементов, но непременно в нем присутствуют такие элементы, как проблемы, цели, альтернативы. Данный процесс лежит в основе планирования деятельности организации, так как план – это набор решений по размещению ресурсов и направлению их использования для достижения организационных целей.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lastRenderedPageBreak/>
        <w:t xml:space="preserve">В государственном управлении принятие решений осуществляется государственными служащими различных уровней и носит достаточно формализованный характер, так как решение касается не одной личности, а общества или отрасли в целом. </w:t>
      </w:r>
      <w:r w:rsidRPr="00F15333">
        <w:rPr>
          <w:rFonts w:ascii="Arial" w:hAnsi="Arial" w:cs="Arial"/>
          <w:highlight w:val="yellow"/>
        </w:rPr>
        <w:t>Как правило, решения должны приниматься там, где возникает проблемная ситуация; для этого государственных служащих соответствующего уровня необходимо наделить полномочиями и возложить на них ответственность за состояние дел на управляемом</w:t>
      </w:r>
      <w:r w:rsidRPr="00900940">
        <w:rPr>
          <w:rFonts w:ascii="Arial" w:hAnsi="Arial" w:cs="Arial"/>
        </w:rPr>
        <w:t xml:space="preserve"> объекте. Очень важным условием положительного воздействия решения является его согласованность с ранее принятыми решениями как по горизонтали, так и по вертикали управления.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Содержание решения может быть </w:t>
      </w:r>
      <w:r w:rsidRPr="00900940">
        <w:rPr>
          <w:rFonts w:ascii="Arial" w:hAnsi="Arial" w:cs="Arial"/>
          <w:iCs/>
        </w:rPr>
        <w:t xml:space="preserve">экономическим, организационным, социальным, правовым, технологическим.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15333">
        <w:rPr>
          <w:rFonts w:ascii="Arial" w:hAnsi="Arial" w:cs="Arial"/>
          <w:highlight w:val="yellow"/>
        </w:rPr>
        <w:t>Экономическое содержание управленческого решения проявляется в том, что на разработку и реализацию любого из них требуются финансовые, материальные и другие затраты</w:t>
      </w:r>
      <w:r w:rsidRPr="00900940">
        <w:rPr>
          <w:rFonts w:ascii="Arial" w:hAnsi="Arial" w:cs="Arial"/>
        </w:rPr>
        <w:t xml:space="preserve">. Поэтому каждое решение имеет реальную стоимость. Реализация эффективного управленческого решения должна принести прямой или косвенный доход. 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r w:rsidRPr="00F46F97">
        <w:rPr>
          <w:rFonts w:ascii="Arial" w:hAnsi="Arial" w:cs="Arial"/>
          <w:sz w:val="24"/>
          <w:szCs w:val="24"/>
          <w:highlight w:val="yellow"/>
        </w:rPr>
        <w:t>Организационное содержание решений позволяет создать четко определенную и закрепленную систему прав, обязанностей, полномочий и ответственности работников и отдельных служб</w:t>
      </w:r>
      <w:r w:rsidRPr="00900940">
        <w:rPr>
          <w:rFonts w:ascii="Arial" w:hAnsi="Arial" w:cs="Arial"/>
          <w:sz w:val="24"/>
          <w:szCs w:val="24"/>
        </w:rPr>
        <w:t xml:space="preserve"> по выполнению отдельных операций, работ, этапов разработки и реализации решений.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r w:rsidRPr="00F46F97">
        <w:rPr>
          <w:rFonts w:ascii="Arial" w:hAnsi="Arial" w:cs="Arial"/>
          <w:sz w:val="24"/>
          <w:szCs w:val="24"/>
          <w:highlight w:val="yellow"/>
        </w:rPr>
        <w:t xml:space="preserve">Правовое содержание решений состоит в точном </w:t>
      </w:r>
      <w:proofErr w:type="spellStart"/>
      <w:r w:rsidRPr="00F46F97">
        <w:rPr>
          <w:rFonts w:ascii="Arial" w:hAnsi="Arial" w:cs="Arial"/>
          <w:sz w:val="24"/>
          <w:szCs w:val="24"/>
          <w:highlight w:val="yellow"/>
        </w:rPr>
        <w:t>соблюДЕНИЙ</w:t>
      </w:r>
      <w:proofErr w:type="spellEnd"/>
      <w:r w:rsidRPr="00F46F97">
        <w:rPr>
          <w:rFonts w:ascii="Arial" w:hAnsi="Arial" w:cs="Arial"/>
          <w:sz w:val="24"/>
          <w:szCs w:val="24"/>
          <w:highlight w:val="yellow"/>
        </w:rPr>
        <w:t xml:space="preserve"> законодательных актов, уставных и других документов</w:t>
      </w:r>
      <w:r w:rsidRPr="00900940">
        <w:rPr>
          <w:rFonts w:ascii="Arial" w:hAnsi="Arial" w:cs="Arial"/>
          <w:sz w:val="24"/>
          <w:szCs w:val="24"/>
        </w:rPr>
        <w:t xml:space="preserve"> самой организации (либо разработке и принятии необходимых нормативно-правовых актов).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t>Технологическое содержание решений проявляется в возможности обеспечения персонала необходимыми техническими, информационными средствами и ресурсами</w:t>
      </w:r>
      <w:r w:rsidRPr="00900940">
        <w:rPr>
          <w:rFonts w:ascii="Arial" w:hAnsi="Arial" w:cs="Arial"/>
        </w:rPr>
        <w:t xml:space="preserve"> для разработки и реализации решений.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t>Социальное содержание управленческих решений заложено в механизме государственного управления, которое подразумевает что все принятые решения направлены на улучшение социальной среды</w:t>
      </w:r>
      <w:r w:rsidRPr="00900940">
        <w:rPr>
          <w:rFonts w:ascii="Arial" w:hAnsi="Arial" w:cs="Arial"/>
        </w:rPr>
        <w:t xml:space="preserve"> в государстве. </w:t>
      </w:r>
    </w:p>
    <w:p w:rsidR="00F644E0" w:rsidRPr="00F46F97" w:rsidRDefault="00F644E0" w:rsidP="00F644E0">
      <w:pPr>
        <w:pStyle w:val="Default"/>
        <w:rPr>
          <w:rFonts w:ascii="Arial" w:hAnsi="Arial" w:cs="Arial"/>
          <w:highlight w:val="yellow"/>
        </w:rPr>
      </w:pPr>
      <w:r w:rsidRPr="00F46F97">
        <w:rPr>
          <w:rFonts w:ascii="Arial" w:hAnsi="Arial" w:cs="Arial"/>
          <w:highlight w:val="yellow"/>
        </w:rPr>
        <w:t xml:space="preserve">Различают </w:t>
      </w:r>
      <w:r w:rsidRPr="00F46F97">
        <w:rPr>
          <w:rFonts w:ascii="Arial" w:hAnsi="Arial" w:cs="Arial"/>
          <w:iCs/>
          <w:highlight w:val="yellow"/>
        </w:rPr>
        <w:t xml:space="preserve">индивидуальную, групповую, организационную и </w:t>
      </w:r>
      <w:proofErr w:type="spellStart"/>
      <w:r w:rsidRPr="00F46F97">
        <w:rPr>
          <w:rFonts w:ascii="Arial" w:hAnsi="Arial" w:cs="Arial"/>
          <w:iCs/>
          <w:highlight w:val="yellow"/>
        </w:rPr>
        <w:t>межорганизационную</w:t>
      </w:r>
      <w:proofErr w:type="spellEnd"/>
      <w:r w:rsidRPr="00F46F97">
        <w:rPr>
          <w:rFonts w:ascii="Arial" w:hAnsi="Arial" w:cs="Arial"/>
          <w:iCs/>
          <w:highlight w:val="yellow"/>
        </w:rPr>
        <w:t xml:space="preserve"> формы принятия решений.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t>Индивидуальная</w:t>
      </w:r>
      <w:r w:rsidRPr="00900940">
        <w:rPr>
          <w:rFonts w:ascii="Arial" w:hAnsi="Arial" w:cs="Arial"/>
        </w:rPr>
        <w:t xml:space="preserve"> (единоличная) форма принятия решения характерна тем, что руководитель лично организует и проводит все этапы разработки решения от начала до конца, хотя на практике руководитель, ответственный за принятие решений, всегда работает с помощью своих заместителей, подчиненных специалистов и привлекаемых экспертов. Более того, каждый работник тоже может принимать частные индивидуальные решения. 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r w:rsidRPr="00F46F97">
        <w:rPr>
          <w:rFonts w:ascii="Arial" w:hAnsi="Arial" w:cs="Arial"/>
          <w:sz w:val="24"/>
          <w:szCs w:val="24"/>
          <w:highlight w:val="yellow"/>
        </w:rPr>
        <w:t>Групповая форма</w:t>
      </w:r>
      <w:r w:rsidRPr="00900940">
        <w:rPr>
          <w:rFonts w:ascii="Arial" w:hAnsi="Arial" w:cs="Arial"/>
          <w:sz w:val="24"/>
          <w:szCs w:val="24"/>
        </w:rPr>
        <w:t xml:space="preserve"> принятия решений предполагает осуществление процесса принятия решения лицами, взаимодействующими друг с другом по организационно установленным и формализованным процедурам. Для решения тех или иных проблем руководитель использует уже существующие группы или формирует новые.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t>Организационная форма сложнее групповой, что объясняется увеличением числа</w:t>
      </w:r>
      <w:r w:rsidRPr="00900940">
        <w:rPr>
          <w:rFonts w:ascii="Arial" w:hAnsi="Arial" w:cs="Arial"/>
        </w:rPr>
        <w:t xml:space="preserve"> действующих в этом процессе лиц и групп, различием, а иногда и противоречием, интересов и стоящих задач, сложностью структуры и взаимосвязей внутри организации, более высокой степенью риска и неопределенностью результатов. </w:t>
      </w:r>
      <w:r w:rsidRPr="00900940">
        <w:rPr>
          <w:rFonts w:ascii="Arial" w:hAnsi="Arial" w:cs="Arial"/>
          <w:iCs/>
        </w:rPr>
        <w:t xml:space="preserve">В итоге окончательное решение, принимаемое руководителем, находится как бы в верхней части «дерева решений», принятых отдельными лицами, группами, подразделениями. 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proofErr w:type="spellStart"/>
      <w:r w:rsidRPr="00F46F97">
        <w:rPr>
          <w:rFonts w:ascii="Arial" w:hAnsi="Arial" w:cs="Arial"/>
          <w:sz w:val="24"/>
          <w:szCs w:val="24"/>
          <w:highlight w:val="yellow"/>
        </w:rPr>
        <w:lastRenderedPageBreak/>
        <w:t>Межорганизационная</w:t>
      </w:r>
      <w:proofErr w:type="spellEnd"/>
      <w:r w:rsidRPr="00F46F97">
        <w:rPr>
          <w:rFonts w:ascii="Arial" w:hAnsi="Arial" w:cs="Arial"/>
          <w:sz w:val="24"/>
          <w:szCs w:val="24"/>
          <w:highlight w:val="yellow"/>
        </w:rPr>
        <w:t xml:space="preserve"> форма принятия решений требует скоординированного взаимодействия</w:t>
      </w:r>
      <w:r w:rsidRPr="00900940">
        <w:rPr>
          <w:rFonts w:ascii="Arial" w:hAnsi="Arial" w:cs="Arial"/>
          <w:sz w:val="24"/>
          <w:szCs w:val="24"/>
        </w:rPr>
        <w:t xml:space="preserve"> между различными организациями при условии совместного целеполагания, урегулирования конфликтов, рационального распределения дефицитных ресурсов, учета различных факторов и последствий.</w:t>
      </w:r>
    </w:p>
    <w:p w:rsidR="00F644E0" w:rsidRPr="00900940" w:rsidRDefault="00F644E0" w:rsidP="00F644E0">
      <w:pPr>
        <w:pStyle w:val="Default"/>
        <w:rPr>
          <w:rFonts w:ascii="Arial" w:hAnsi="Arial" w:cs="Arial"/>
          <w:b/>
          <w:bCs/>
        </w:rPr>
      </w:pPr>
      <w:r w:rsidRPr="00900940">
        <w:rPr>
          <w:rFonts w:ascii="Arial" w:hAnsi="Arial" w:cs="Arial"/>
          <w:b/>
          <w:bCs/>
        </w:rPr>
        <w:t xml:space="preserve">                              2. Механизм принятия решений в системе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  <w:b/>
          <w:bCs/>
        </w:rPr>
        <w:t xml:space="preserve">                                        государственного управления </w:t>
      </w:r>
    </w:p>
    <w:p w:rsidR="00F644E0" w:rsidRPr="00900940" w:rsidRDefault="00F644E0" w:rsidP="00F644E0">
      <w:pPr>
        <w:pStyle w:val="Default"/>
        <w:rPr>
          <w:rFonts w:ascii="Arial" w:hAnsi="Arial" w:cs="Arial"/>
          <w:b/>
          <w:bCs/>
          <w:iCs/>
        </w:rPr>
      </w:pP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  <w:b/>
          <w:bCs/>
          <w:iCs/>
        </w:rPr>
        <w:t>Механизм принятия государственных решений отличает сочетание распределения власти и собственно управленческих технологий</w:t>
      </w:r>
      <w:r w:rsidRPr="00900940">
        <w:rPr>
          <w:rFonts w:ascii="Arial" w:hAnsi="Arial" w:cs="Arial"/>
        </w:rPr>
        <w:t xml:space="preserve">, которое не покрывается ни механическим преломлением некой идеальной модели принятия решений в государственной сфере, ни идеальными формами «мыслительного процесса» власть предержащих. 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Так, государство оценивает и решает свои проблемы как институт, образующий форму правления и организации общественного порядка на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определенной территории. В этом плане </w:t>
      </w:r>
      <w:r w:rsidRPr="00F46F97">
        <w:rPr>
          <w:rFonts w:ascii="Arial" w:hAnsi="Arial" w:cs="Arial"/>
          <w:highlight w:val="yellow"/>
        </w:rPr>
        <w:t>принятие решений неразрывно связано с поддержанием отношений и совместной деятельности людей по распределению власти и обеспечением таких вытекающих из ее применения функций, как безопасность населения, осуществление</w:t>
      </w:r>
      <w:r w:rsidRPr="00900940">
        <w:rPr>
          <w:rFonts w:ascii="Arial" w:hAnsi="Arial" w:cs="Arial"/>
        </w:rPr>
        <w:t xml:space="preserve"> высшего суверенитета и т.д.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В то же время государство ориентировано на решение проблем с воспроизводством общественных благ, сдерживание рынка, ограничения естественных монополий, компенсации неравенства доходов, преодоления информационного разрыва в обществе и других социальных вопросов. Осуществление данных функций демонстрирует, что управляющее воздействие государства связано с ограниченным кругом объектов и решением вполне определенных задач.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t>Формат применения управленческих воздействий предполагает, что усилия государства, прежде всего, связаны с решением наиболее общих задач троякого рода, а именно</w:t>
      </w:r>
      <w:r w:rsidRPr="00900940">
        <w:rPr>
          <w:rFonts w:ascii="Arial" w:hAnsi="Arial" w:cs="Arial"/>
        </w:rPr>
        <w:t xml:space="preserve">: </w:t>
      </w:r>
    </w:p>
    <w:p w:rsidR="00F644E0" w:rsidRPr="00F46F97" w:rsidRDefault="00F644E0" w:rsidP="00F644E0">
      <w:pPr>
        <w:pStyle w:val="Default"/>
        <w:rPr>
          <w:rFonts w:ascii="Arial" w:hAnsi="Arial" w:cs="Arial"/>
          <w:highlight w:val="yellow"/>
        </w:rPr>
      </w:pPr>
      <w:r w:rsidRPr="00900940">
        <w:rPr>
          <w:rFonts w:ascii="Arial" w:hAnsi="Arial" w:cs="Arial"/>
        </w:rPr>
        <w:t xml:space="preserve">- поддержанием сложившегося в обществе социально-политического порядка, </w:t>
      </w:r>
      <w:r w:rsidRPr="00F46F97">
        <w:rPr>
          <w:rFonts w:ascii="Arial" w:hAnsi="Arial" w:cs="Arial"/>
          <w:highlight w:val="yellow"/>
        </w:rPr>
        <w:t xml:space="preserve">способа правления, сохранение стабильности и упорядоченности базовых общественных отношений; </w:t>
      </w:r>
    </w:p>
    <w:p w:rsidR="00F644E0" w:rsidRPr="00F46F97" w:rsidRDefault="00F644E0" w:rsidP="00F644E0">
      <w:pPr>
        <w:rPr>
          <w:rFonts w:ascii="Arial" w:hAnsi="Arial" w:cs="Arial"/>
          <w:sz w:val="24"/>
          <w:szCs w:val="24"/>
          <w:highlight w:val="yellow"/>
        </w:rPr>
      </w:pPr>
      <w:r w:rsidRPr="00F46F97">
        <w:rPr>
          <w:rFonts w:ascii="Arial" w:hAnsi="Arial" w:cs="Arial"/>
          <w:sz w:val="24"/>
          <w:szCs w:val="24"/>
          <w:highlight w:val="yellow"/>
        </w:rPr>
        <w:t>- целенаправленным регулированием различных областей, сфер, отношений, процессов и явлений в соответствии с интересами общества и правящего слоя;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t>- созданием предпосылок для будущего развития социальных объектов за счет наложение или, напротив, снятия ограничений для тех или иных вариантов их</w:t>
      </w:r>
      <w:r w:rsidRPr="00900940">
        <w:rPr>
          <w:rFonts w:ascii="Arial" w:hAnsi="Arial" w:cs="Arial"/>
        </w:rPr>
        <w:t xml:space="preserve"> эволюции.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t>Решая данные задачи, государство неизменно применяет как методы макросоциального, стратегического воздействия на соответствующие объекты управления</w:t>
      </w:r>
      <w:r w:rsidRPr="00900940">
        <w:rPr>
          <w:rFonts w:ascii="Arial" w:hAnsi="Arial" w:cs="Arial"/>
        </w:rPr>
        <w:t xml:space="preserve"> (предполагающие соответствующее конституционно- законодательное закрепление порядка), </w:t>
      </w:r>
      <w:r w:rsidRPr="00F46F97">
        <w:rPr>
          <w:rFonts w:ascii="Arial" w:hAnsi="Arial" w:cs="Arial"/>
          <w:highlight w:val="yellow"/>
        </w:rPr>
        <w:t>так и их оперативного регулирования, динамической корректировки связей и явлений</w:t>
      </w:r>
      <w:r w:rsidRPr="00900940">
        <w:rPr>
          <w:rFonts w:ascii="Arial" w:hAnsi="Arial" w:cs="Arial"/>
        </w:rPr>
        <w:t xml:space="preserve">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>Констатируя сочетание властно-управленческих установок при целеполагании (</w:t>
      </w:r>
      <w:proofErr w:type="spellStart"/>
      <w:r w:rsidRPr="00900940">
        <w:rPr>
          <w:rFonts w:ascii="Arial" w:hAnsi="Arial" w:cs="Arial"/>
        </w:rPr>
        <w:t>целеосуществлении</w:t>
      </w:r>
      <w:proofErr w:type="spellEnd"/>
      <w:r w:rsidRPr="00900940">
        <w:rPr>
          <w:rFonts w:ascii="Arial" w:hAnsi="Arial" w:cs="Arial"/>
        </w:rPr>
        <w:t xml:space="preserve">), следует подчеркнуть, </w:t>
      </w:r>
      <w:r w:rsidRPr="00F46F97">
        <w:rPr>
          <w:rFonts w:ascii="Arial" w:hAnsi="Arial" w:cs="Arial"/>
          <w:highlight w:val="yellow"/>
        </w:rPr>
        <w:t>что разные типы политической системы создают принципиально разную социально-политическую среду для осуществления управленческих функций и принятия решений</w:t>
      </w:r>
      <w:r w:rsidRPr="00900940">
        <w:rPr>
          <w:rFonts w:ascii="Arial" w:hAnsi="Arial" w:cs="Arial"/>
        </w:rPr>
        <w:t xml:space="preserve">. </w:t>
      </w:r>
      <w:r w:rsidRPr="00900940">
        <w:rPr>
          <w:rFonts w:ascii="Arial" w:hAnsi="Arial" w:cs="Arial"/>
          <w:iCs/>
        </w:rPr>
        <w:t xml:space="preserve">Например, демократия или авторитаризм демонстрируют весьма различные условия принятия государственных решений в зависимости от наличия (отсутствия) в обществе конкурентных или гомогенных систем организации власти, степени доверия людей к правящему классу, наличия у граждан достаточных прав и свобод и т.д.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lastRenderedPageBreak/>
        <w:t>Такая двойственность механизма принятия государственных решений означает также, что управление государством представляет собой один аспект работы всей политической системы. Внутренняя двусоставная природа механизма принятия решений в государстве отражается и в функциональной ориентации его институтов</w:t>
      </w:r>
      <w:r w:rsidRPr="00900940">
        <w:rPr>
          <w:rFonts w:ascii="Arial" w:hAnsi="Arial" w:cs="Arial"/>
        </w:rPr>
        <w:t xml:space="preserve">. Так, </w:t>
      </w:r>
      <w:r w:rsidRPr="00F46F97">
        <w:rPr>
          <w:rFonts w:ascii="Arial" w:hAnsi="Arial" w:cs="Arial"/>
          <w:highlight w:val="yellow"/>
        </w:rPr>
        <w:t>одни институты выполняют смешанные</w:t>
      </w:r>
      <w:r w:rsidRPr="00900940">
        <w:rPr>
          <w:rFonts w:ascii="Arial" w:hAnsi="Arial" w:cs="Arial"/>
        </w:rPr>
        <w:t xml:space="preserve"> властно-управленческие функции, (например, парламент), </w:t>
      </w:r>
      <w:r w:rsidRPr="00F46F97">
        <w:rPr>
          <w:rFonts w:ascii="Arial" w:hAnsi="Arial" w:cs="Arial"/>
          <w:highlight w:val="yellow"/>
        </w:rPr>
        <w:t>другие - чисто административные</w:t>
      </w:r>
      <w:r w:rsidRPr="00900940">
        <w:rPr>
          <w:rFonts w:ascii="Arial" w:hAnsi="Arial" w:cs="Arial"/>
        </w:rPr>
        <w:t xml:space="preserve"> (в частности, рядовые министерства и ведомства), </w:t>
      </w:r>
      <w:r w:rsidRPr="00F46F97">
        <w:rPr>
          <w:rFonts w:ascii="Arial" w:hAnsi="Arial" w:cs="Arial"/>
          <w:highlight w:val="yellow"/>
        </w:rPr>
        <w:t>третьи - сугубо политические</w:t>
      </w:r>
      <w:r w:rsidRPr="00900940">
        <w:rPr>
          <w:rFonts w:ascii="Arial" w:hAnsi="Arial" w:cs="Arial"/>
        </w:rPr>
        <w:t xml:space="preserve"> (например, институт президента или администрации президента). </w:t>
      </w:r>
      <w:r w:rsidRPr="00900940">
        <w:rPr>
          <w:rFonts w:ascii="Arial" w:hAnsi="Arial" w:cs="Arial"/>
          <w:iCs/>
        </w:rPr>
        <w:t xml:space="preserve">Другими словами, </w:t>
      </w:r>
      <w:r w:rsidRPr="00F46F97">
        <w:rPr>
          <w:rFonts w:ascii="Arial" w:hAnsi="Arial" w:cs="Arial"/>
          <w:iCs/>
          <w:highlight w:val="yellow"/>
        </w:rPr>
        <w:t>административно-управленческие задачи встраиваются в работу политической системы, не только не меняя ее базовые параметры, но и не всегда провоцируя должное внимание властей к своим проблемам</w:t>
      </w:r>
      <w:r w:rsidRPr="00900940">
        <w:rPr>
          <w:rFonts w:ascii="Arial" w:hAnsi="Arial" w:cs="Arial"/>
          <w:iCs/>
        </w:rPr>
        <w:t xml:space="preserve">. К примеру, хорошо известно, что за несколько месяцев до (и после) парламентских и особенно президентских выборов, управленческие задачи как бы отходят на второй план и весь аппарат государства переключается на обеспечение либо преемственности власти, либо ее трансформацию в связи с приходом новой политической команды.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  <w:iCs/>
        </w:rPr>
        <w:t xml:space="preserve">Такое позиционирование административно-управленческих задач в политической системе свидетельствует о том, что власть, во-первых, использует механизмы принятия решений в целях управления государством лишь в известных целях, а во-вторых, при весьма определенных обстоятельствах. 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r w:rsidRPr="00F46F97">
        <w:rPr>
          <w:rFonts w:ascii="Arial" w:hAnsi="Arial" w:cs="Arial"/>
          <w:sz w:val="24"/>
          <w:szCs w:val="24"/>
          <w:highlight w:val="yellow"/>
        </w:rPr>
        <w:t>Помимо своего двусоставного характера механизм принятия решений имеет также и двунаправленное содержание</w:t>
      </w:r>
      <w:r w:rsidRPr="00900940">
        <w:rPr>
          <w:rFonts w:ascii="Arial" w:hAnsi="Arial" w:cs="Arial"/>
          <w:sz w:val="24"/>
          <w:szCs w:val="24"/>
        </w:rPr>
        <w:t xml:space="preserve">. В частности, </w:t>
      </w:r>
      <w:r w:rsidRPr="00F46F97">
        <w:rPr>
          <w:rFonts w:ascii="Arial" w:hAnsi="Arial" w:cs="Arial"/>
          <w:sz w:val="24"/>
          <w:szCs w:val="24"/>
          <w:highlight w:val="yellow"/>
        </w:rPr>
        <w:t>из-за сложных процедур и процессов сочетания властного и управленческого сегментов политической системы механизм принятия государственных решений включает в себя как процессы, связанные с организацией внутреннего процесса выработки целей, так и с усилиями по целенаправленному регулированию внешних объектов управления. В то же время и в первом и во втором случаях суть управления остается неизменной</w:t>
      </w:r>
      <w:r w:rsidRPr="00900940">
        <w:rPr>
          <w:rFonts w:ascii="Arial" w:hAnsi="Arial" w:cs="Arial"/>
          <w:sz w:val="24"/>
          <w:szCs w:val="24"/>
        </w:rPr>
        <w:t>: в «воздействии на организацию и изменении ее структуры в целях принятия оптимальных решений».</w:t>
      </w:r>
    </w:p>
    <w:p w:rsidR="00F644E0" w:rsidRPr="00F46F97" w:rsidRDefault="00F644E0" w:rsidP="00F644E0">
      <w:pPr>
        <w:pStyle w:val="Default"/>
        <w:rPr>
          <w:rFonts w:ascii="Arial" w:hAnsi="Arial" w:cs="Arial"/>
          <w:highlight w:val="yellow"/>
        </w:rPr>
      </w:pPr>
      <w:r w:rsidRPr="00F46F97">
        <w:rPr>
          <w:rFonts w:ascii="Arial" w:hAnsi="Arial" w:cs="Arial"/>
          <w:iCs/>
          <w:highlight w:val="yellow"/>
        </w:rPr>
        <w:t xml:space="preserve">Иными словами, в первом случае речь идет о необходимости </w:t>
      </w:r>
      <w:proofErr w:type="gramStart"/>
      <w:r w:rsidRPr="00F46F97">
        <w:rPr>
          <w:rFonts w:ascii="Arial" w:hAnsi="Arial" w:cs="Arial"/>
          <w:iCs/>
          <w:highlight w:val="yellow"/>
        </w:rPr>
        <w:t>согласования</w:t>
      </w:r>
      <w:proofErr w:type="gramEnd"/>
      <w:r w:rsidRPr="00F46F97">
        <w:rPr>
          <w:rFonts w:ascii="Arial" w:hAnsi="Arial" w:cs="Arial"/>
          <w:iCs/>
          <w:highlight w:val="yellow"/>
        </w:rPr>
        <w:t xml:space="preserve"> используемых в государстве алгоритмизированных и стихийных, институциональных и не институциональных</w:t>
      </w:r>
      <w:r w:rsidRPr="00900940">
        <w:rPr>
          <w:rFonts w:ascii="Arial" w:hAnsi="Arial" w:cs="Arial"/>
          <w:iCs/>
        </w:rPr>
        <w:t xml:space="preserve"> практик, соединении политических и юридических процедур, коллективных и индивидуальных действий, связей и отношений, выработанных на кооперативной и конкурентной основе. Точнее говоря, чтобы добиться производства решения как некоего продукта сложносоставного процесса, государственным структурам необходимо наладить соответствующее взаимодействие между </w:t>
      </w:r>
      <w:proofErr w:type="spellStart"/>
      <w:r w:rsidRPr="00900940">
        <w:rPr>
          <w:rFonts w:ascii="Arial" w:hAnsi="Arial" w:cs="Arial"/>
          <w:iCs/>
        </w:rPr>
        <w:t>акторами</w:t>
      </w:r>
      <w:proofErr w:type="spellEnd"/>
      <w:r w:rsidRPr="00900940">
        <w:rPr>
          <w:rFonts w:ascii="Arial" w:hAnsi="Arial" w:cs="Arial"/>
          <w:iCs/>
        </w:rPr>
        <w:t xml:space="preserve">, выработать должные процедуры, способы взаимосвязи, распределить ресурсы и т.д. Ведь все </w:t>
      </w:r>
      <w:r w:rsidRPr="00F46F97">
        <w:rPr>
          <w:rFonts w:ascii="Arial" w:hAnsi="Arial" w:cs="Arial"/>
          <w:iCs/>
          <w:highlight w:val="yellow"/>
        </w:rPr>
        <w:t xml:space="preserve">рациональные действия государства в области принятия решений непременно соседствуют с разноликими стихийными процессами, формами оспаривания вырабатываемых и продвигаемых целей. 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r w:rsidRPr="00F46F97">
        <w:rPr>
          <w:rFonts w:ascii="Arial" w:hAnsi="Arial" w:cs="Arial"/>
          <w:sz w:val="24"/>
          <w:szCs w:val="24"/>
          <w:highlight w:val="yellow"/>
        </w:rPr>
        <w:t>С другой стороны, государство должно реализовывать и внешние по отношению к своему аппарату задачи</w:t>
      </w:r>
      <w:r w:rsidRPr="00900940">
        <w:rPr>
          <w:rFonts w:ascii="Arial" w:hAnsi="Arial" w:cs="Arial"/>
          <w:sz w:val="24"/>
          <w:szCs w:val="24"/>
        </w:rPr>
        <w:t>. То есть в данном случае акцент переносится с организации совместных действий на своевременный учет управляемых и неуправляемых переменных. Здесь у государства существует немало ограничений, препятствующих рациональному урегулированию социальных отношений, а также возможностей.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разнонаправленных действий со стороны различных </w:t>
      </w:r>
      <w:proofErr w:type="spellStart"/>
      <w:r w:rsidRPr="00900940">
        <w:rPr>
          <w:rFonts w:ascii="Arial" w:hAnsi="Arial" w:cs="Arial"/>
        </w:rPr>
        <w:t>акторов</w:t>
      </w:r>
      <w:proofErr w:type="spellEnd"/>
      <w:r w:rsidRPr="00900940">
        <w:rPr>
          <w:rFonts w:ascii="Arial" w:hAnsi="Arial" w:cs="Arial"/>
        </w:rPr>
        <w:t xml:space="preserve">. Конечно, помощь экспертов и научного сообщества, мощные ресурсы, имеющиеся в наличии у государства могут упорядочить и оптимизировать характер действий государственных органов и их контрагентов. Однако, и она не в состоянии </w:t>
      </w:r>
      <w:r w:rsidRPr="00900940">
        <w:rPr>
          <w:rFonts w:ascii="Arial" w:hAnsi="Arial" w:cs="Arial"/>
        </w:rPr>
        <w:lastRenderedPageBreak/>
        <w:t xml:space="preserve">уничтожить влияние стихийных факторов. И лишь применительно к отдельным решениям, все эти факторы могут изменить соотношение сознательности и стихийности в пользу более рациональных подходов. В этом случае механизм принятия решений должен функционировать таким образом, чтобы производимые решения, реализуемые цели совпадали с изменениями в объекте управления. 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 xml:space="preserve">Понятно, что </w:t>
      </w:r>
      <w:r w:rsidRPr="00F46F97">
        <w:rPr>
          <w:rFonts w:ascii="Arial" w:hAnsi="Arial" w:cs="Arial"/>
          <w:sz w:val="24"/>
          <w:szCs w:val="24"/>
          <w:highlight w:val="yellow"/>
        </w:rPr>
        <w:t>сложность и того, и другого процессов обусловлена наличием различных уровней государственного устройства, взаимодействием центральных региональных и местных центров, оказывающих собственное влияние на принятие решений.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  <w:b/>
          <w:bCs/>
        </w:rPr>
        <w:t xml:space="preserve">                       3.Теории принятия государственных решений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t>Специфика принятия государственных решений обусловлена соединением подсистем власти и государственного управления</w:t>
      </w:r>
      <w:r w:rsidRPr="00900940">
        <w:rPr>
          <w:rFonts w:ascii="Arial" w:hAnsi="Arial" w:cs="Arial"/>
        </w:rPr>
        <w:t xml:space="preserve">. При этом государственное управление представляет собой ближайшее окружение механизма принятия решений и от его характера зависит направленность действий по выдвижению и реализации целей.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t>Процесс принятия государственных решений рассматривается в науке двояко: либо как отдельный акт, момент выбора целей, определения оптимальной альтернативы; либо устойчивое взаимодействие, процесс, в основных своих параметрах совпадающий с процессом государственного управления</w:t>
      </w:r>
      <w:r w:rsidRPr="00900940">
        <w:rPr>
          <w:rFonts w:ascii="Arial" w:hAnsi="Arial" w:cs="Arial"/>
        </w:rPr>
        <w:t xml:space="preserve"> как таковым. При этом в любом случае принятие решений будет рассматриваться как эпицентр процесса государственного управления, концентрирующий в процессе целеполагания все усилия руководителей государственных органов, функции структур и институтов, их ресурсы и возможности.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F46F97">
        <w:rPr>
          <w:rFonts w:ascii="Arial" w:hAnsi="Arial" w:cs="Arial"/>
          <w:highlight w:val="yellow"/>
        </w:rPr>
        <w:t>Независимо от специфики подхода и трактовки процессуальных свойств принятия государственных решений, в формате целеполагания все предлагаемые идеи и подходы в конечном счете так или иначе интерпретируют два теоретико-методологических подхода</w:t>
      </w:r>
      <w:r w:rsidRPr="00900940">
        <w:rPr>
          <w:rFonts w:ascii="Arial" w:hAnsi="Arial" w:cs="Arial"/>
        </w:rPr>
        <w:t xml:space="preserve">. Приверженцы этих направлений </w:t>
      </w:r>
      <w:r w:rsidRPr="00F46F97">
        <w:rPr>
          <w:rFonts w:ascii="Arial" w:hAnsi="Arial" w:cs="Arial"/>
          <w:highlight w:val="yellow"/>
        </w:rPr>
        <w:t>придерживаются двух различных философских представлений, в равной мере выражающих их отношение как к возможностям человека влиять или управлять внешними по отношению к себе процессами, так и к природе общества и госуда</w:t>
      </w:r>
      <w:r w:rsidRPr="00900940">
        <w:rPr>
          <w:rFonts w:ascii="Arial" w:hAnsi="Arial" w:cs="Arial"/>
        </w:rPr>
        <w:t>рства. В конечном счете эти воззрения можно обозначить как методологические основания нормативной (</w:t>
      </w:r>
      <w:proofErr w:type="spellStart"/>
      <w:r w:rsidRPr="00900940">
        <w:rPr>
          <w:rFonts w:ascii="Arial" w:hAnsi="Arial" w:cs="Arial"/>
        </w:rPr>
        <w:t>прескрептивный</w:t>
      </w:r>
      <w:proofErr w:type="spellEnd"/>
      <w:r w:rsidRPr="00900940">
        <w:rPr>
          <w:rFonts w:ascii="Arial" w:hAnsi="Arial" w:cs="Arial"/>
        </w:rPr>
        <w:t xml:space="preserve">) и поведенческой (дескриптивной) теорий.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Однако, </w:t>
      </w:r>
      <w:r w:rsidRPr="00974118">
        <w:rPr>
          <w:rFonts w:ascii="Arial" w:hAnsi="Arial" w:cs="Arial"/>
          <w:highlight w:val="yellow"/>
        </w:rPr>
        <w:t xml:space="preserve">среди всей совокупности подходов к государственному управлению можно выделить наиболее значимые, среди которых: Теория ограниченной рациональности и </w:t>
      </w:r>
      <w:proofErr w:type="spellStart"/>
      <w:r w:rsidRPr="00974118">
        <w:rPr>
          <w:rFonts w:ascii="Arial" w:hAnsi="Arial" w:cs="Arial"/>
          <w:highlight w:val="yellow"/>
        </w:rPr>
        <w:t>инкременталистская</w:t>
      </w:r>
      <w:proofErr w:type="spellEnd"/>
      <w:r w:rsidRPr="00974118">
        <w:rPr>
          <w:rFonts w:ascii="Arial" w:hAnsi="Arial" w:cs="Arial"/>
          <w:highlight w:val="yellow"/>
        </w:rPr>
        <w:t xml:space="preserve"> теория. Современные теории государственного управления: сетевая теория, теория электронного правительства, теория государственного менеджмента.</w:t>
      </w:r>
      <w:r w:rsidRPr="00900940">
        <w:rPr>
          <w:rFonts w:ascii="Arial" w:hAnsi="Arial" w:cs="Arial"/>
        </w:rPr>
        <w:t xml:space="preserve">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74118">
        <w:rPr>
          <w:rFonts w:ascii="Arial" w:hAnsi="Arial" w:cs="Arial"/>
          <w:highlight w:val="yellow"/>
        </w:rPr>
        <w:t xml:space="preserve">Г. </w:t>
      </w:r>
      <w:proofErr w:type="spellStart"/>
      <w:r w:rsidRPr="00974118">
        <w:rPr>
          <w:rFonts w:ascii="Arial" w:hAnsi="Arial" w:cs="Arial"/>
          <w:highlight w:val="yellow"/>
        </w:rPr>
        <w:t>Саймон</w:t>
      </w:r>
      <w:proofErr w:type="spellEnd"/>
      <w:r w:rsidRPr="00974118">
        <w:rPr>
          <w:rFonts w:ascii="Arial" w:hAnsi="Arial" w:cs="Arial"/>
          <w:highlight w:val="yellow"/>
        </w:rPr>
        <w:t xml:space="preserve"> формулируя свою теорию «</w:t>
      </w:r>
      <w:r w:rsidRPr="00974118">
        <w:rPr>
          <w:rFonts w:ascii="Arial" w:hAnsi="Arial" w:cs="Arial"/>
          <w:b/>
          <w:bCs/>
          <w:highlight w:val="yellow"/>
        </w:rPr>
        <w:t>ограниченной рациональности</w:t>
      </w:r>
      <w:r w:rsidRPr="00974118">
        <w:rPr>
          <w:rFonts w:ascii="Arial" w:hAnsi="Arial" w:cs="Arial"/>
          <w:highlight w:val="yellow"/>
        </w:rPr>
        <w:t>» познавательные механизмы выступают способом такой интерпретации управленческой</w:t>
      </w:r>
      <w:r w:rsidRPr="00900940">
        <w:rPr>
          <w:rFonts w:ascii="Arial" w:hAnsi="Arial" w:cs="Arial"/>
        </w:rPr>
        <w:t xml:space="preserve"> ситуации, которая позволяет эффективно осуществлять управленческие действия.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74118">
        <w:rPr>
          <w:rFonts w:ascii="Arial" w:hAnsi="Arial" w:cs="Arial"/>
          <w:highlight w:val="yellow"/>
        </w:rPr>
        <w:t>Данный способ решения управленческих задач предполагает выбор вариантов действий, дающий субъекту возможность достаточно адекватно оценить проблему, прогнозировать ее решение и получить вполне предсказуемые результаты</w:t>
      </w:r>
      <w:r w:rsidRPr="00900940">
        <w:rPr>
          <w:rFonts w:ascii="Arial" w:hAnsi="Arial" w:cs="Arial"/>
        </w:rPr>
        <w:t xml:space="preserve">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74118">
        <w:rPr>
          <w:rFonts w:ascii="Arial" w:hAnsi="Arial" w:cs="Arial"/>
          <w:highlight w:val="yellow"/>
        </w:rPr>
        <w:t xml:space="preserve">Ч. </w:t>
      </w:r>
      <w:proofErr w:type="spellStart"/>
      <w:r w:rsidRPr="00974118">
        <w:rPr>
          <w:rFonts w:ascii="Arial" w:hAnsi="Arial" w:cs="Arial"/>
          <w:highlight w:val="yellow"/>
        </w:rPr>
        <w:t>Линдблом</w:t>
      </w:r>
      <w:proofErr w:type="spellEnd"/>
      <w:r w:rsidRPr="00974118">
        <w:rPr>
          <w:rFonts w:ascii="Arial" w:hAnsi="Arial" w:cs="Arial"/>
          <w:highlight w:val="yellow"/>
        </w:rPr>
        <w:t xml:space="preserve"> в своей «</w:t>
      </w:r>
      <w:proofErr w:type="spellStart"/>
      <w:r w:rsidRPr="00974118">
        <w:rPr>
          <w:rFonts w:ascii="Arial" w:hAnsi="Arial" w:cs="Arial"/>
          <w:b/>
          <w:bCs/>
          <w:highlight w:val="yellow"/>
        </w:rPr>
        <w:t>инкременталистской</w:t>
      </w:r>
      <w:proofErr w:type="spellEnd"/>
      <w:r w:rsidRPr="00974118">
        <w:rPr>
          <w:rFonts w:ascii="Arial" w:hAnsi="Arial" w:cs="Arial"/>
          <w:highlight w:val="yellow"/>
        </w:rPr>
        <w:t>» модели исходил из предположения, что главное, что движет управляющим субъектом и помогает ему решать поставленные цели - это его интересы</w:t>
      </w:r>
      <w:r w:rsidRPr="00900940">
        <w:rPr>
          <w:rFonts w:ascii="Arial" w:hAnsi="Arial" w:cs="Arial"/>
        </w:rPr>
        <w:t xml:space="preserve">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Рациональность же в данном случае проявляется в инкрементальной, пошаговой тактике последовательного продвижения к поставленной цели, позволяющей </w:t>
      </w:r>
      <w:r w:rsidRPr="00900940">
        <w:rPr>
          <w:rFonts w:ascii="Arial" w:hAnsi="Arial" w:cs="Arial"/>
        </w:rPr>
        <w:lastRenderedPageBreak/>
        <w:t xml:space="preserve">минимизировать возможные потери от принятого решения. Однако применительно к сложным комплексным проблемам рациональный способ мало применим или вообще неприменим. </w:t>
      </w:r>
    </w:p>
    <w:p w:rsidR="00F644E0" w:rsidRPr="00900940" w:rsidRDefault="00F644E0" w:rsidP="00F644E0">
      <w:pPr>
        <w:rPr>
          <w:rFonts w:ascii="Arial" w:hAnsi="Arial" w:cs="Arial"/>
          <w:iCs/>
          <w:sz w:val="24"/>
          <w:szCs w:val="24"/>
        </w:rPr>
      </w:pPr>
      <w:r w:rsidRPr="00974118">
        <w:rPr>
          <w:rFonts w:ascii="Arial" w:hAnsi="Arial" w:cs="Arial"/>
          <w:iCs/>
          <w:sz w:val="24"/>
          <w:szCs w:val="24"/>
          <w:highlight w:val="yellow"/>
        </w:rPr>
        <w:t>В реальной действительности, на практике чаще складывается комплексный подход, что объясняется тем что государственные органы решают самые разнородные задачи: от выработки политического курса до реагирования на обращение частного</w:t>
      </w:r>
      <w:r w:rsidRPr="00900940">
        <w:rPr>
          <w:rFonts w:ascii="Arial" w:hAnsi="Arial" w:cs="Arial"/>
          <w:iCs/>
          <w:sz w:val="24"/>
          <w:szCs w:val="24"/>
        </w:rPr>
        <w:t xml:space="preserve"> лица (например, за разрешением на строительство дачи). По этой причине в их деятельности используются не только методики качественного описания ситуации, но и средства количественного анализа (особенно применительно к изучению отдельных, прежде всего структурированных фаз и состояний процесса принятия решений).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74118">
        <w:rPr>
          <w:rFonts w:ascii="Arial" w:hAnsi="Arial" w:cs="Arial"/>
          <w:b/>
          <w:bCs/>
          <w:highlight w:val="yellow"/>
        </w:rPr>
        <w:t xml:space="preserve">Сетевая теория. 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74118">
        <w:rPr>
          <w:rFonts w:ascii="Arial" w:hAnsi="Arial" w:cs="Arial"/>
          <w:highlight w:val="yellow"/>
        </w:rPr>
        <w:t xml:space="preserve">Сетевая организация принятия решений ставит эффективность выработки и реализации целей в зависимости от характера сетевых сообществ. К последним сегодня относят: 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74118">
        <w:rPr>
          <w:rFonts w:ascii="Arial" w:hAnsi="Arial" w:cs="Arial"/>
          <w:highlight w:val="yellow"/>
        </w:rPr>
        <w:t xml:space="preserve">- политические сообщества, 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74118">
        <w:rPr>
          <w:rFonts w:ascii="Arial" w:hAnsi="Arial" w:cs="Arial"/>
          <w:highlight w:val="yellow"/>
        </w:rPr>
        <w:t xml:space="preserve">- профессиональные сети, 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74118">
        <w:rPr>
          <w:rFonts w:ascii="Arial" w:hAnsi="Arial" w:cs="Arial"/>
          <w:highlight w:val="yellow"/>
        </w:rPr>
        <w:t xml:space="preserve">- </w:t>
      </w:r>
      <w:proofErr w:type="spellStart"/>
      <w:r w:rsidRPr="00974118">
        <w:rPr>
          <w:rFonts w:ascii="Arial" w:hAnsi="Arial" w:cs="Arial"/>
          <w:highlight w:val="yellow"/>
        </w:rPr>
        <w:t>межуправленческие</w:t>
      </w:r>
      <w:proofErr w:type="spellEnd"/>
      <w:r w:rsidRPr="00974118">
        <w:rPr>
          <w:rFonts w:ascii="Arial" w:hAnsi="Arial" w:cs="Arial"/>
          <w:highlight w:val="yellow"/>
        </w:rPr>
        <w:t xml:space="preserve"> сети, 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74118">
        <w:rPr>
          <w:rFonts w:ascii="Arial" w:hAnsi="Arial" w:cs="Arial"/>
          <w:highlight w:val="yellow"/>
        </w:rPr>
        <w:t xml:space="preserve">- сети производителей,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74118">
        <w:rPr>
          <w:rFonts w:ascii="Arial" w:hAnsi="Arial" w:cs="Arial"/>
          <w:highlight w:val="yellow"/>
        </w:rPr>
        <w:t>- проблемные сети.</w:t>
      </w:r>
      <w:r w:rsidRPr="00900940">
        <w:rPr>
          <w:rFonts w:ascii="Arial" w:hAnsi="Arial" w:cs="Arial"/>
        </w:rPr>
        <w:t xml:space="preserve">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  <w:b/>
          <w:bCs/>
        </w:rPr>
        <w:t xml:space="preserve">Теория электронного правительства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74118">
        <w:rPr>
          <w:rFonts w:ascii="Arial" w:hAnsi="Arial" w:cs="Arial"/>
          <w:highlight w:val="yellow"/>
        </w:rPr>
        <w:t>Основной управленческий смысл данной теории состоит, с одной стороны, в переориентации органов государственного управления на использование новых информационно-коммуникативных технологий, а, с другой, свидетельствует о трансформации государства как особого института и его качественной трансформации в качестве органа уп</w:t>
      </w:r>
      <w:r w:rsidRPr="00900940">
        <w:rPr>
          <w:rFonts w:ascii="Arial" w:hAnsi="Arial" w:cs="Arial"/>
        </w:rPr>
        <w:t xml:space="preserve">равления. В то же время в сугубо практическом плане и тот, </w:t>
      </w:r>
      <w:r w:rsidRPr="00974118">
        <w:rPr>
          <w:rFonts w:ascii="Arial" w:hAnsi="Arial" w:cs="Arial"/>
          <w:highlight w:val="yellow"/>
        </w:rPr>
        <w:t xml:space="preserve">и другой тип преобразований свидетельствует о формировании в государстве такой технической (кадровой, организационной) инфраструктуры, позволяющей его органам власти и управления осуществлять свои функции на основе установления массовых цифровых коммуникаций со своими контрагентами. </w:t>
      </w:r>
      <w:r w:rsidRPr="00974118">
        <w:rPr>
          <w:rFonts w:ascii="Arial" w:hAnsi="Arial" w:cs="Arial"/>
          <w:iCs/>
          <w:highlight w:val="yellow"/>
        </w:rPr>
        <w:t>Т</w:t>
      </w:r>
      <w:r w:rsidRPr="00900940">
        <w:rPr>
          <w:rFonts w:ascii="Arial" w:hAnsi="Arial" w:cs="Arial"/>
          <w:iCs/>
        </w:rPr>
        <w:t xml:space="preserve">ем самым существенно корректируются и функции государства как субъекта управления: принципиальнейшей задачей его органов становится переработка специализированных информационных потоков и установление устойчивых контактов с различным и социальным и аудиториям и при использовании маркетинговых и </w:t>
      </w:r>
      <w:proofErr w:type="spellStart"/>
      <w:r w:rsidRPr="00900940">
        <w:rPr>
          <w:rFonts w:ascii="Arial" w:hAnsi="Arial" w:cs="Arial"/>
          <w:iCs/>
        </w:rPr>
        <w:t>немаркетинговых</w:t>
      </w:r>
      <w:proofErr w:type="spellEnd"/>
      <w:r w:rsidRPr="00900940">
        <w:rPr>
          <w:rFonts w:ascii="Arial" w:hAnsi="Arial" w:cs="Arial"/>
          <w:iCs/>
        </w:rPr>
        <w:t xml:space="preserve"> технологий.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  <w:b/>
          <w:bCs/>
        </w:rPr>
        <w:t xml:space="preserve">Теория государственного менеджмента </w:t>
      </w:r>
    </w:p>
    <w:p w:rsidR="00F644E0" w:rsidRPr="00900940" w:rsidRDefault="00F644E0" w:rsidP="00F644E0">
      <w:pPr>
        <w:rPr>
          <w:rFonts w:ascii="Arial" w:hAnsi="Arial" w:cs="Arial"/>
          <w:sz w:val="24"/>
          <w:szCs w:val="24"/>
        </w:rPr>
      </w:pPr>
      <w:r w:rsidRPr="00974118">
        <w:rPr>
          <w:rFonts w:ascii="Arial" w:hAnsi="Arial" w:cs="Arial"/>
          <w:sz w:val="24"/>
          <w:szCs w:val="24"/>
          <w:highlight w:val="yellow"/>
        </w:rPr>
        <w:t xml:space="preserve">В 1982 г. американские ученые Т. </w:t>
      </w:r>
      <w:proofErr w:type="spellStart"/>
      <w:r w:rsidRPr="00974118">
        <w:rPr>
          <w:rFonts w:ascii="Arial" w:hAnsi="Arial" w:cs="Arial"/>
          <w:sz w:val="24"/>
          <w:szCs w:val="24"/>
          <w:highlight w:val="yellow"/>
        </w:rPr>
        <w:t>Питерс</w:t>
      </w:r>
      <w:proofErr w:type="spellEnd"/>
      <w:r w:rsidRPr="00974118">
        <w:rPr>
          <w:rFonts w:ascii="Arial" w:hAnsi="Arial" w:cs="Arial"/>
          <w:sz w:val="24"/>
          <w:szCs w:val="24"/>
          <w:highlight w:val="yellow"/>
        </w:rPr>
        <w:t xml:space="preserve"> и Р. </w:t>
      </w:r>
      <w:proofErr w:type="spellStart"/>
      <w:r w:rsidRPr="00974118">
        <w:rPr>
          <w:rFonts w:ascii="Arial" w:hAnsi="Arial" w:cs="Arial"/>
          <w:sz w:val="24"/>
          <w:szCs w:val="24"/>
          <w:highlight w:val="yellow"/>
        </w:rPr>
        <w:t>Уотерман</w:t>
      </w:r>
      <w:proofErr w:type="spellEnd"/>
      <w:r w:rsidRPr="00974118">
        <w:rPr>
          <w:rFonts w:ascii="Arial" w:hAnsi="Arial" w:cs="Arial"/>
          <w:sz w:val="24"/>
          <w:szCs w:val="24"/>
          <w:highlight w:val="yellow"/>
        </w:rPr>
        <w:t xml:space="preserve"> отметили приверженность корпорации принципу действия, предполагающего более высокую активность персонала; стремление организации быть ближе к клиенту; самостоятельность и предприимчивость</w:t>
      </w:r>
      <w:r w:rsidRPr="00900940">
        <w:rPr>
          <w:rFonts w:ascii="Arial" w:hAnsi="Arial" w:cs="Arial"/>
          <w:sz w:val="24"/>
          <w:szCs w:val="24"/>
        </w:rPr>
        <w:t>; и др.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00940">
        <w:rPr>
          <w:rFonts w:ascii="Arial" w:hAnsi="Arial" w:cs="Arial"/>
        </w:rPr>
        <w:t xml:space="preserve">В следствии чего были </w:t>
      </w:r>
      <w:r w:rsidRPr="00974118">
        <w:rPr>
          <w:rFonts w:ascii="Arial" w:hAnsi="Arial" w:cs="Arial"/>
          <w:highlight w:val="yellow"/>
        </w:rPr>
        <w:t xml:space="preserve">выделены следующие черты данной системы принятия решений: 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74118">
        <w:rPr>
          <w:rFonts w:ascii="Arial" w:hAnsi="Arial" w:cs="Arial"/>
          <w:highlight w:val="yellow"/>
        </w:rPr>
        <w:t xml:space="preserve">- необходимость последовательного снижения управленческой роли государства и сокращение для него управленческой повестки дня; 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74118">
        <w:rPr>
          <w:rFonts w:ascii="Arial" w:hAnsi="Arial" w:cs="Arial"/>
          <w:highlight w:val="yellow"/>
        </w:rPr>
        <w:t xml:space="preserve">- потребность глобального видения даже частных проблем корректирующего сбор информации и диагностику ситуации; 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74118">
        <w:rPr>
          <w:rFonts w:ascii="Arial" w:hAnsi="Arial" w:cs="Arial"/>
          <w:highlight w:val="yellow"/>
        </w:rPr>
        <w:t xml:space="preserve">- усиление гибкости системы управления, предполагающее повышение удельного веса резервных планов развития, запасных ресурсных центров и т.д.;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74118">
        <w:rPr>
          <w:rFonts w:ascii="Arial" w:hAnsi="Arial" w:cs="Arial"/>
          <w:highlight w:val="yellow"/>
        </w:rPr>
        <w:t>- постоянное применение новых (адаптированных к ситуации) методов управления;</w:t>
      </w:r>
      <w:r w:rsidRPr="00900940">
        <w:rPr>
          <w:rFonts w:ascii="Arial" w:hAnsi="Arial" w:cs="Arial"/>
        </w:rPr>
        <w:t xml:space="preserve"> 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00940">
        <w:rPr>
          <w:rFonts w:ascii="Arial" w:hAnsi="Arial" w:cs="Arial"/>
        </w:rPr>
        <w:lastRenderedPageBreak/>
        <w:t xml:space="preserve">- </w:t>
      </w:r>
      <w:r w:rsidRPr="00974118">
        <w:rPr>
          <w:rFonts w:ascii="Arial" w:hAnsi="Arial" w:cs="Arial"/>
          <w:highlight w:val="yellow"/>
        </w:rPr>
        <w:t xml:space="preserve">ориентация на фрагментацию публичности управления, предполагающее уменьшение различий в диагностике проблем частным и общественным сектором; </w:t>
      </w:r>
    </w:p>
    <w:p w:rsidR="00F644E0" w:rsidRPr="00974118" w:rsidRDefault="00F644E0" w:rsidP="00F644E0">
      <w:pPr>
        <w:pStyle w:val="Default"/>
        <w:rPr>
          <w:rFonts w:ascii="Arial" w:hAnsi="Arial" w:cs="Arial"/>
          <w:highlight w:val="yellow"/>
        </w:rPr>
      </w:pPr>
      <w:r w:rsidRPr="00974118">
        <w:rPr>
          <w:rFonts w:ascii="Arial" w:hAnsi="Arial" w:cs="Arial"/>
          <w:highlight w:val="yellow"/>
        </w:rPr>
        <w:t xml:space="preserve">- стимулирование реальных трансформаций в самом обществе или, другими словами, акцент в управленческой деятельности на формы имплементации решений; </w:t>
      </w:r>
    </w:p>
    <w:p w:rsidR="00F644E0" w:rsidRPr="00900940" w:rsidRDefault="00F644E0" w:rsidP="00F644E0">
      <w:pPr>
        <w:pStyle w:val="Default"/>
        <w:rPr>
          <w:rFonts w:ascii="Arial" w:hAnsi="Arial" w:cs="Arial"/>
        </w:rPr>
      </w:pPr>
      <w:r w:rsidRPr="00974118">
        <w:rPr>
          <w:rFonts w:ascii="Arial" w:hAnsi="Arial" w:cs="Arial"/>
          <w:highlight w:val="yellow"/>
        </w:rPr>
        <w:t>- усиление подотчетности административных структур или повышение вертикальных форм согласования и коррекции решений.</w:t>
      </w:r>
      <w:r w:rsidRPr="00900940">
        <w:rPr>
          <w:rFonts w:ascii="Arial" w:hAnsi="Arial" w:cs="Arial"/>
        </w:rPr>
        <w:t xml:space="preserve"> </w:t>
      </w:r>
    </w:p>
    <w:p w:rsidR="00F644E0" w:rsidRPr="00900940" w:rsidRDefault="00F644E0" w:rsidP="00F644E0">
      <w:pPr>
        <w:rPr>
          <w:rFonts w:ascii="Arial" w:hAnsi="Arial" w:cs="Arial"/>
          <w:iCs/>
          <w:sz w:val="24"/>
          <w:szCs w:val="24"/>
        </w:rPr>
      </w:pPr>
      <w:r w:rsidRPr="00900940">
        <w:rPr>
          <w:rFonts w:ascii="Arial" w:hAnsi="Arial" w:cs="Arial"/>
          <w:iCs/>
          <w:sz w:val="24"/>
          <w:szCs w:val="24"/>
        </w:rPr>
        <w:t xml:space="preserve">Среди сторонников этой </w:t>
      </w:r>
      <w:proofErr w:type="spellStart"/>
      <w:r w:rsidRPr="00900940">
        <w:rPr>
          <w:rFonts w:ascii="Arial" w:hAnsi="Arial" w:cs="Arial"/>
          <w:iCs/>
          <w:sz w:val="24"/>
          <w:szCs w:val="24"/>
        </w:rPr>
        <w:t>менеджеральной</w:t>
      </w:r>
      <w:proofErr w:type="spellEnd"/>
      <w:r w:rsidRPr="00900940">
        <w:rPr>
          <w:rFonts w:ascii="Arial" w:hAnsi="Arial" w:cs="Arial"/>
          <w:iCs/>
          <w:sz w:val="24"/>
          <w:szCs w:val="24"/>
        </w:rPr>
        <w:t xml:space="preserve"> революции концепции «нового открытия правительства» и «новой модели управления» воспринимались и воспринимаются как ответы на все проблемы государственного управления в современном обществе. Однако, практика - даже помимо структурных </w:t>
      </w:r>
      <w:proofErr w:type="spellStart"/>
      <w:r w:rsidRPr="00900940">
        <w:rPr>
          <w:rFonts w:ascii="Arial" w:hAnsi="Arial" w:cs="Arial"/>
          <w:iCs/>
          <w:sz w:val="24"/>
          <w:szCs w:val="24"/>
        </w:rPr>
        <w:t>контртенденций</w:t>
      </w:r>
      <w:proofErr w:type="spellEnd"/>
      <w:r w:rsidRPr="00900940">
        <w:rPr>
          <w:rFonts w:ascii="Arial" w:hAnsi="Arial" w:cs="Arial"/>
          <w:iCs/>
          <w:sz w:val="24"/>
          <w:szCs w:val="24"/>
        </w:rPr>
        <w:t xml:space="preserve"> - продемонстрировала немало факторов, сдерживающих и принципиально ограничивающих применение такого подхода к государственному управлению и механизму принятия государственных решений.</w:t>
      </w:r>
    </w:p>
    <w:p w:rsidR="00A07717" w:rsidRDefault="00A07717"/>
    <w:sectPr w:rsidR="00A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E0"/>
    <w:rsid w:val="00690FCD"/>
    <w:rsid w:val="00974118"/>
    <w:rsid w:val="00A07717"/>
    <w:rsid w:val="00F15333"/>
    <w:rsid w:val="00F46F97"/>
    <w:rsid w:val="00F6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D49FB-9E76-41CE-9449-DCBB9C53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2022-01-23T11:11:00Z</dcterms:created>
  <dcterms:modified xsi:type="dcterms:W3CDTF">2023-12-28T11:12:00Z</dcterms:modified>
</cp:coreProperties>
</file>